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БЕРЕНЧЕ ОПЕРАТИВ ПРОГНОЗ</w:t>
      </w:r>
    </w:p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Территориядә гадәттән тыш хәлләр барлыкка килү</w:t>
      </w:r>
    </w:p>
    <w:p w:rsidR="00091F90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2024 елның </w:t>
      </w:r>
      <w:r w:rsidR="00605CE1">
        <w:rPr>
          <w:b/>
          <w:sz w:val="28"/>
          <w:szCs w:val="28"/>
        </w:rPr>
        <w:t>1</w:t>
      </w:r>
      <w:r w:rsidR="005051BD">
        <w:rPr>
          <w:b/>
          <w:sz w:val="28"/>
          <w:szCs w:val="28"/>
        </w:rPr>
        <w:t>5</w:t>
      </w:r>
      <w:r w:rsidRPr="00DA3F01">
        <w:rPr>
          <w:b/>
          <w:sz w:val="28"/>
          <w:szCs w:val="28"/>
        </w:rPr>
        <w:t xml:space="preserve"> декабренә Татарстан Республикасы</w:t>
      </w:r>
    </w:p>
    <w:p w:rsidR="00FB262E" w:rsidRDefault="00FB262E" w:rsidP="00DA3F01">
      <w:pPr>
        <w:jc w:val="center"/>
        <w:rPr>
          <w:b/>
          <w:sz w:val="28"/>
          <w:szCs w:val="28"/>
        </w:rPr>
      </w:pPr>
    </w:p>
    <w:p w:rsidR="00DA3F01" w:rsidRPr="00EC7E5D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Гадәттән тыш хәлнең (хәлләрнең) килеп чыгу куркынычы һәм метеорологик фараз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505"/>
      </w:tblGrid>
      <w:tr w:rsidR="00425441" w:rsidRPr="0017643F" w:rsidTr="005051BD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4E6858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Унайсыз</w:t>
            </w:r>
            <w:r w:rsidR="00A55C41" w:rsidRPr="007E10B5">
              <w:rPr>
                <w:b/>
                <w:color w:val="000000" w:themeColor="text1"/>
                <w:sz w:val="26"/>
                <w:szCs w:val="26"/>
              </w:rPr>
              <w:t xml:space="preserve"> метеорологик күренеш</w:t>
            </w:r>
            <w:r>
              <w:rPr>
                <w:b/>
                <w:color w:val="000000" w:themeColor="text1"/>
                <w:sz w:val="26"/>
                <w:szCs w:val="26"/>
              </w:rPr>
              <w:t>лар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1BD" w:rsidRPr="005051BD" w:rsidRDefault="005051BD" w:rsidP="005051BD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051BD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Консультация - интенсивлык турында кисәтү</w:t>
            </w:r>
          </w:p>
          <w:p w:rsidR="005051BD" w:rsidRPr="005051BD" w:rsidRDefault="005051BD" w:rsidP="005051BD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051BD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метеорологик күренешләр</w:t>
            </w:r>
          </w:p>
          <w:p w:rsidR="005051BD" w:rsidRPr="005051BD" w:rsidRDefault="005051BD" w:rsidP="005051BD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051BD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21 сәгать 14 декабрьдән 2024 елның 15 декабренә кадәр</w:t>
            </w:r>
          </w:p>
          <w:p w:rsidR="005051BD" w:rsidRPr="005051BD" w:rsidRDefault="005051BD" w:rsidP="005051BD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051BD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15 декабрьдә Татарстан Республикасы территориясендә һәм Теләче районында</w:t>
            </w:r>
          </w:p>
          <w:p w:rsidR="005051BD" w:rsidRPr="005051BD" w:rsidRDefault="005051BD" w:rsidP="005051BD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051BD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урыны белән көтелә:</w:t>
            </w:r>
          </w:p>
          <w:p w:rsidR="005051BD" w:rsidRPr="005051BD" w:rsidRDefault="005051BD" w:rsidP="005051BD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051BD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Төнлә һәм иртән томан, күз күреме 500 метрга кадәр начарая.</w:t>
            </w:r>
          </w:p>
          <w:p w:rsidR="005051BD" w:rsidRPr="005051BD" w:rsidRDefault="005051BD" w:rsidP="005051BD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051BD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азрак;</w:t>
            </w:r>
          </w:p>
          <w:p w:rsidR="00425441" w:rsidRPr="00DA3F01" w:rsidRDefault="005051BD" w:rsidP="005051BD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051BD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- Көндез буран 1-2 км га кадәр начарая.</w:t>
            </w:r>
          </w:p>
        </w:tc>
      </w:tr>
      <w:tr w:rsidR="00425441" w:rsidRPr="00453CB1" w:rsidTr="00FB262E">
        <w:trPr>
          <w:trHeight w:val="33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162C86" w:rsidRDefault="00605CE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605CE1" w:rsidRPr="00453CB1" w:rsidTr="005051BD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5CE1" w:rsidRPr="00BB33F2" w:rsidRDefault="00605CE1" w:rsidP="00BB33F2">
            <w:pPr>
              <w:rPr>
                <w:sz w:val="24"/>
                <w:szCs w:val="24"/>
              </w:rPr>
            </w:pPr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Кешеләр ныгып җитмәгән сулыклар бозы һәм балыкчылар белән бозларның өзелүенә бәйле гадәттән тыш хәлләр (вакыйгалар) килеп чыгу куркынычы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605CE1" w:rsidRDefault="00605CE1" w:rsidP="00BB33F2">
            <w:pPr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</w:pPr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605CE1" w:rsidRDefault="00605CE1" w:rsidP="00BB33F2">
            <w:pPr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</w:pPr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B7151F" w:rsidRPr="00B7151F" w:rsidRDefault="00FB262E" w:rsidP="00B7151F">
      <w:pPr>
        <w:jc w:val="center"/>
        <w:rPr>
          <w:b/>
          <w:bCs/>
        </w:rPr>
      </w:pPr>
      <w:r>
        <w:rPr>
          <w:b/>
          <w:bCs/>
        </w:rPr>
        <w:t xml:space="preserve">2024 елның </w:t>
      </w:r>
      <w:r w:rsidR="00605CE1">
        <w:rPr>
          <w:b/>
          <w:bCs/>
        </w:rPr>
        <w:t>1</w:t>
      </w:r>
      <w:r w:rsidR="005051BD">
        <w:rPr>
          <w:b/>
          <w:bCs/>
        </w:rPr>
        <w:t>5</w:t>
      </w:r>
      <w:r w:rsidR="00B7151F" w:rsidRPr="00B7151F">
        <w:rPr>
          <w:b/>
          <w:bCs/>
        </w:rPr>
        <w:t xml:space="preserve"> декабренә</w:t>
      </w:r>
    </w:p>
    <w:p w:rsidR="00DA3F01" w:rsidRDefault="00B7151F" w:rsidP="00B7151F">
      <w:pPr>
        <w:jc w:val="center"/>
        <w:rPr>
          <w:b/>
          <w:bCs/>
        </w:rPr>
      </w:pPr>
      <w:r w:rsidRPr="00B7151F">
        <w:rPr>
          <w:b/>
          <w:bCs/>
        </w:rPr>
        <w:t xml:space="preserve">2024 елның 18 </w:t>
      </w:r>
      <w:r w:rsidR="00FB262E">
        <w:rPr>
          <w:b/>
          <w:bCs/>
        </w:rPr>
        <w:t xml:space="preserve">сәгатьтән </w:t>
      </w:r>
      <w:r w:rsidR="00605CE1">
        <w:rPr>
          <w:b/>
          <w:bCs/>
        </w:rPr>
        <w:t>1</w:t>
      </w:r>
      <w:r w:rsidR="005051BD">
        <w:rPr>
          <w:b/>
          <w:bCs/>
        </w:rPr>
        <w:t>4</w:t>
      </w:r>
      <w:r w:rsidR="00FB262E">
        <w:rPr>
          <w:b/>
          <w:bCs/>
        </w:rPr>
        <w:t xml:space="preserve"> декабренә кадәр 2024 елның </w:t>
      </w:r>
      <w:r w:rsidR="00605CE1">
        <w:rPr>
          <w:b/>
          <w:bCs/>
        </w:rPr>
        <w:t>1</w:t>
      </w:r>
      <w:r w:rsidR="005051BD">
        <w:rPr>
          <w:b/>
          <w:bCs/>
        </w:rPr>
        <w:t>5</w:t>
      </w:r>
      <w:r w:rsidRPr="00B7151F">
        <w:rPr>
          <w:b/>
          <w:bCs/>
        </w:rPr>
        <w:t xml:space="preserve"> декабрендә 18 сәгатькә кадәр</w:t>
      </w:r>
    </w:p>
    <w:p w:rsidR="0006259F" w:rsidRDefault="0006259F" w:rsidP="0006259F">
      <w:pPr>
        <w:jc w:val="center"/>
        <w:rPr>
          <w:sz w:val="24"/>
          <w:szCs w:val="24"/>
        </w:rPr>
      </w:pPr>
    </w:p>
    <w:p w:rsidR="005051BD" w:rsidRPr="005051BD" w:rsidRDefault="005051BD" w:rsidP="005051BD">
      <w:pPr>
        <w:jc w:val="center"/>
        <w:rPr>
          <w:sz w:val="24"/>
          <w:szCs w:val="24"/>
        </w:rPr>
      </w:pPr>
      <w:r w:rsidRPr="005051BD">
        <w:rPr>
          <w:sz w:val="24"/>
          <w:szCs w:val="24"/>
        </w:rPr>
        <w:t>Болытлы, төнлә аязучан.</w:t>
      </w:r>
    </w:p>
    <w:p w:rsidR="005051BD" w:rsidRPr="005051BD" w:rsidRDefault="005051BD" w:rsidP="005051BD">
      <w:pPr>
        <w:jc w:val="center"/>
        <w:rPr>
          <w:sz w:val="24"/>
          <w:szCs w:val="24"/>
        </w:rPr>
      </w:pPr>
      <w:r w:rsidRPr="005051BD">
        <w:rPr>
          <w:sz w:val="24"/>
          <w:szCs w:val="24"/>
        </w:rPr>
        <w:t>Төнлә явым-төшемсез, көндез кар. Төнлә һәм иртән аерым</w:t>
      </w:r>
    </w:p>
    <w:p w:rsidR="005051BD" w:rsidRPr="005051BD" w:rsidRDefault="005051BD" w:rsidP="005051BD">
      <w:pPr>
        <w:jc w:val="center"/>
        <w:rPr>
          <w:sz w:val="24"/>
          <w:szCs w:val="24"/>
        </w:rPr>
      </w:pPr>
      <w:r w:rsidRPr="005051BD">
        <w:rPr>
          <w:sz w:val="24"/>
          <w:szCs w:val="24"/>
        </w:rPr>
        <w:t>районнарда томан, көндез буран.</w:t>
      </w:r>
    </w:p>
    <w:p w:rsidR="005051BD" w:rsidRPr="005051BD" w:rsidRDefault="005051BD" w:rsidP="005051BD">
      <w:pPr>
        <w:jc w:val="center"/>
        <w:rPr>
          <w:sz w:val="24"/>
          <w:szCs w:val="24"/>
        </w:rPr>
      </w:pPr>
      <w:r w:rsidRPr="005051BD">
        <w:rPr>
          <w:sz w:val="24"/>
          <w:szCs w:val="24"/>
        </w:rPr>
        <w:t>Җил төньяк-көнбатыштан, көньяк-көнчыгышка таба 6-11 м/с, урыны белән</w:t>
      </w:r>
    </w:p>
    <w:p w:rsidR="005051BD" w:rsidRPr="005051BD" w:rsidRDefault="005051BD" w:rsidP="005051BD">
      <w:pPr>
        <w:jc w:val="center"/>
        <w:rPr>
          <w:sz w:val="24"/>
          <w:szCs w:val="24"/>
        </w:rPr>
      </w:pPr>
      <w:r w:rsidRPr="005051BD">
        <w:rPr>
          <w:sz w:val="24"/>
          <w:szCs w:val="24"/>
        </w:rPr>
        <w:t>өзгәләнү 14 м/с ка кадәр.</w:t>
      </w:r>
    </w:p>
    <w:p w:rsidR="005051BD" w:rsidRPr="005051BD" w:rsidRDefault="005051BD" w:rsidP="005051BD">
      <w:pPr>
        <w:jc w:val="center"/>
        <w:rPr>
          <w:sz w:val="24"/>
          <w:szCs w:val="24"/>
        </w:rPr>
      </w:pPr>
      <w:r w:rsidRPr="005051BD">
        <w:rPr>
          <w:sz w:val="24"/>
          <w:szCs w:val="24"/>
        </w:rPr>
        <w:t>Һаваның төнлә һәм иртән минималь температурасы - 15.-20˚.</w:t>
      </w:r>
    </w:p>
    <w:p w:rsidR="005051BD" w:rsidRPr="005051BD" w:rsidRDefault="005051BD" w:rsidP="005051BD">
      <w:pPr>
        <w:jc w:val="center"/>
        <w:rPr>
          <w:sz w:val="24"/>
          <w:szCs w:val="24"/>
        </w:rPr>
      </w:pPr>
      <w:r w:rsidRPr="005051BD">
        <w:rPr>
          <w:sz w:val="24"/>
          <w:szCs w:val="24"/>
        </w:rPr>
        <w:t>Максималь температура көндез -6...-10˚.</w:t>
      </w:r>
    </w:p>
    <w:p w:rsidR="001C0B40" w:rsidRPr="00BB33F2" w:rsidRDefault="005051BD" w:rsidP="005051BD">
      <w:pPr>
        <w:jc w:val="center"/>
        <w:rPr>
          <w:sz w:val="24"/>
          <w:szCs w:val="24"/>
        </w:rPr>
      </w:pPr>
      <w:r w:rsidRPr="005051BD">
        <w:rPr>
          <w:sz w:val="24"/>
          <w:szCs w:val="24"/>
        </w:rPr>
        <w:t>Юлларда бозлавык.</w:t>
      </w:r>
    </w:p>
    <w:sectPr w:rsidR="001C0B40" w:rsidRPr="00BB33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8E6" w:rsidRDefault="00EC68E6" w:rsidP="00057DBD">
      <w:r>
        <w:separator/>
      </w:r>
    </w:p>
  </w:endnote>
  <w:endnote w:type="continuationSeparator" w:id="1">
    <w:p w:rsidR="00EC68E6" w:rsidRDefault="00EC68E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8E6" w:rsidRDefault="00EC68E6" w:rsidP="00057DBD">
      <w:r>
        <w:separator/>
      </w:r>
    </w:p>
  </w:footnote>
  <w:footnote w:type="continuationSeparator" w:id="1">
    <w:p w:rsidR="00EC68E6" w:rsidRDefault="00EC68E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72DA6">
    <w:pPr>
      <w:pStyle w:val="a3"/>
      <w:spacing w:line="14" w:lineRule="auto"/>
      <w:ind w:left="0" w:firstLine="0"/>
      <w:jc w:val="left"/>
      <w:rPr>
        <w:sz w:val="20"/>
      </w:rPr>
    </w:pPr>
    <w:r w:rsidRPr="00072D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259F"/>
    <w:rsid w:val="00066BFE"/>
    <w:rsid w:val="00070AEB"/>
    <w:rsid w:val="00072938"/>
    <w:rsid w:val="00072DA6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3F7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25C12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57D0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E6858"/>
    <w:rsid w:val="004F693C"/>
    <w:rsid w:val="004F6CCB"/>
    <w:rsid w:val="004F7032"/>
    <w:rsid w:val="00503A24"/>
    <w:rsid w:val="00504FD6"/>
    <w:rsid w:val="005051BD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1014"/>
    <w:rsid w:val="005F56FE"/>
    <w:rsid w:val="005F7536"/>
    <w:rsid w:val="006008EF"/>
    <w:rsid w:val="00605CE1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354F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293F"/>
    <w:rsid w:val="007764D9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2E07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0101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A7C9C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C7EA3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151F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33F2"/>
    <w:rsid w:val="00BB5EE9"/>
    <w:rsid w:val="00BC59CA"/>
    <w:rsid w:val="00BC6055"/>
    <w:rsid w:val="00BD25A5"/>
    <w:rsid w:val="00BD383D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494C"/>
    <w:rsid w:val="00C6533A"/>
    <w:rsid w:val="00C661AC"/>
    <w:rsid w:val="00C67308"/>
    <w:rsid w:val="00C71DA1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3F01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E727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68E6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1D9A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262E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85</cp:revision>
  <dcterms:created xsi:type="dcterms:W3CDTF">2024-08-19T12:58:00Z</dcterms:created>
  <dcterms:modified xsi:type="dcterms:W3CDTF">2024-12-14T11:58:00Z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